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239" w:rsidRDefault="007C7439">
      <w:pPr>
        <w:rPr>
          <w:rFonts w:asciiTheme="majorEastAsia" w:eastAsiaTheme="majorEastAsia" w:hAnsiTheme="majorEastAsia"/>
          <w:sz w:val="24"/>
        </w:rPr>
      </w:pPr>
      <w:r>
        <w:rPr>
          <w:rFonts w:asciiTheme="majorEastAsia" w:eastAsiaTheme="majorEastAsia" w:hAnsiTheme="majorEastAsia" w:hint="eastAsia"/>
          <w:sz w:val="24"/>
        </w:rPr>
        <w:t>（別添参考１：委任状様式例）</w:t>
      </w:r>
    </w:p>
    <w:p w:rsidR="00012239" w:rsidRDefault="007C7439">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rsidR="00012239" w:rsidRDefault="007C7439">
      <w:pPr>
        <w:wordWrap w:val="0"/>
        <w:jc w:val="right"/>
        <w:rPr>
          <w:rFonts w:asciiTheme="majorEastAsia" w:eastAsiaTheme="majorEastAsia" w:hAnsiTheme="majorEastAsia"/>
        </w:rPr>
      </w:pPr>
      <w:r>
        <w:rPr>
          <w:rFonts w:asciiTheme="majorEastAsia" w:eastAsiaTheme="majorEastAsia" w:hAnsiTheme="majorEastAsia" w:hint="eastAsia"/>
        </w:rPr>
        <w:t>令和　　年　　月　　日</w:t>
      </w:r>
    </w:p>
    <w:p w:rsidR="00012239" w:rsidRDefault="007E102E">
      <w:pPr>
        <w:rPr>
          <w:rFonts w:asciiTheme="majorEastAsia" w:eastAsiaTheme="majorEastAsia" w:hAnsiTheme="majorEastAsia"/>
        </w:rPr>
      </w:pPr>
      <w:r>
        <w:rPr>
          <w:rFonts w:asciiTheme="majorEastAsia" w:eastAsiaTheme="majorEastAsia" w:hAnsiTheme="majorEastAsia" w:hint="eastAsia"/>
        </w:rPr>
        <w:t>川島町長　あて</w:t>
      </w:r>
      <w:bookmarkStart w:id="0" w:name="_GoBack"/>
      <w:bookmarkEnd w:id="0"/>
    </w:p>
    <w:p w:rsidR="00012239" w:rsidRDefault="00012239">
      <w:pPr>
        <w:rPr>
          <w:rFonts w:asciiTheme="majorEastAsia" w:eastAsiaTheme="majorEastAsia" w:hAnsiTheme="majorEastAsia"/>
        </w:rPr>
      </w:pPr>
    </w:p>
    <w:p w:rsidR="00012239" w:rsidRDefault="007C7439">
      <w:pPr>
        <w:rPr>
          <w:rFonts w:asciiTheme="majorEastAsia" w:eastAsiaTheme="majorEastAsia" w:hAnsiTheme="majorEastAsia"/>
        </w:rPr>
      </w:pPr>
      <w:r>
        <w:rPr>
          <w:rFonts w:asciiTheme="majorEastAsia" w:eastAsiaTheme="majorEastAsia" w:hAnsiTheme="majorEastAsia" w:hint="eastAsia"/>
        </w:rPr>
        <w:t>代理人（受任者）</w:t>
      </w:r>
    </w:p>
    <w:p w:rsidR="00012239" w:rsidRDefault="007C7439">
      <w:pPr>
        <w:rPr>
          <w:rFonts w:asciiTheme="majorEastAsia" w:eastAsiaTheme="majorEastAsia" w:hAnsiTheme="majorEastAsia"/>
        </w:rPr>
      </w:pPr>
      <w:r>
        <w:rPr>
          <w:rFonts w:asciiTheme="majorEastAsia" w:eastAsiaTheme="majorEastAsia" w:hAnsiTheme="majorEastAsia" w:hint="eastAsia"/>
        </w:rPr>
        <w:t xml:space="preserve">　　金融機関名　　　　　　　　　　　　　　支店名　　　　　　　　　　　　　　　　</w:t>
      </w:r>
    </w:p>
    <w:p w:rsidR="00012239" w:rsidRDefault="007C7439">
      <w:pPr>
        <w:rPr>
          <w:rFonts w:asciiTheme="majorEastAsia" w:eastAsiaTheme="majorEastAsia" w:hAnsiTheme="majorEastAsia"/>
        </w:rPr>
      </w:pPr>
      <w:r>
        <w:rPr>
          <w:rFonts w:asciiTheme="majorEastAsia" w:eastAsiaTheme="majorEastAsia" w:hAnsiTheme="majorEastAsia" w:hint="eastAsia"/>
        </w:rPr>
        <w:t xml:space="preserve">　　</w:t>
      </w:r>
    </w:p>
    <w:p w:rsidR="00012239" w:rsidRDefault="007C7439">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所（金融機関所在地）　　　　　　　　　　　　　　　　　　　　　　　　　　</w:t>
      </w:r>
    </w:p>
    <w:p w:rsidR="00012239" w:rsidRDefault="007C7439">
      <w:pPr>
        <w:ind w:firstLineChars="200"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240" behindDoc="0" locked="0" layoutInCell="1" allowOverlap="1">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239" w:rsidRDefault="007C7439">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rect id="正方形/長方形 1" o:spid="_x0000_s1025" style="width:86.5pt;height:83.5pt;margin-top:8.5pt;margin-left:306.45pt;mso-wrap-distance-bottom:0;mso-wrap-distance-left:9pt;mso-wrap-distance-right:9pt;mso-wrap-distance-top:0;position:absolute;v-text-anchor:top;z-index:251659264" filled="f" stroked="t" strokecolor="black" strokeweight="0.5pt">
                <v:stroke dashstyle="solid" linestyle="single" endcap="flat" filltype="solid"/>
                <v:textbox style="layout-flow:horizontal">
                  <w:txbxContent>
                    <w:p>
                      <w:pPr>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rect>
            </w:pict>
          </mc:Fallback>
        </mc:AlternateContent>
      </w:r>
    </w:p>
    <w:p w:rsidR="00012239" w:rsidRDefault="007C7439">
      <w:pPr>
        <w:ind w:firstLineChars="200" w:firstLine="420"/>
        <w:rPr>
          <w:rFonts w:asciiTheme="majorEastAsia" w:eastAsiaTheme="majorEastAsia" w:hAnsiTheme="majorEastAsia"/>
        </w:rPr>
      </w:pPr>
      <w:r>
        <w:rPr>
          <w:rFonts w:asciiTheme="majorEastAsia" w:eastAsiaTheme="majorEastAsia" w:hAnsiTheme="majorEastAsia" w:hint="eastAsia"/>
        </w:rPr>
        <w:t xml:space="preserve">氏　名（職員名）　　　　　　　　　　　　　　　</w:t>
      </w:r>
    </w:p>
    <w:p w:rsidR="00012239" w:rsidRDefault="00012239">
      <w:pPr>
        <w:ind w:firstLineChars="200" w:firstLine="420"/>
        <w:rPr>
          <w:rFonts w:asciiTheme="majorEastAsia" w:eastAsiaTheme="majorEastAsia" w:hAnsiTheme="majorEastAsia"/>
        </w:rPr>
      </w:pPr>
    </w:p>
    <w:p w:rsidR="00012239" w:rsidRDefault="007C7439">
      <w:pPr>
        <w:ind w:firstLineChars="200" w:firstLine="420"/>
        <w:rPr>
          <w:rFonts w:asciiTheme="majorEastAsia" w:eastAsiaTheme="majorEastAsia" w:hAnsiTheme="majorEastAsia"/>
        </w:rPr>
      </w:pPr>
      <w:r>
        <w:rPr>
          <w:rFonts w:asciiTheme="majorEastAsia" w:eastAsiaTheme="majorEastAsia" w:hAnsiTheme="majorEastAsia" w:hint="eastAsia"/>
        </w:rPr>
        <w:t xml:space="preserve">電話番号　　　　　　　　　　　　　　　　　　　</w:t>
      </w:r>
    </w:p>
    <w:p w:rsidR="00012239" w:rsidRDefault="00012239">
      <w:pPr>
        <w:ind w:firstLineChars="200" w:firstLine="420"/>
        <w:rPr>
          <w:rFonts w:asciiTheme="majorEastAsia" w:eastAsiaTheme="majorEastAsia" w:hAnsiTheme="majorEastAsia"/>
        </w:rPr>
      </w:pPr>
    </w:p>
    <w:p w:rsidR="00012239" w:rsidRDefault="00012239">
      <w:pPr>
        <w:rPr>
          <w:rFonts w:asciiTheme="majorEastAsia" w:eastAsiaTheme="majorEastAsia" w:hAnsiTheme="majorEastAsia"/>
        </w:rPr>
      </w:pPr>
    </w:p>
    <w:p w:rsidR="00012239" w:rsidRDefault="007C7439">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rsidR="00012239" w:rsidRDefault="00012239">
      <w:pPr>
        <w:rPr>
          <w:rFonts w:asciiTheme="majorEastAsia" w:eastAsiaTheme="majorEastAsia" w:hAnsiTheme="majorEastAsia"/>
        </w:rPr>
      </w:pPr>
    </w:p>
    <w:p w:rsidR="00012239" w:rsidRDefault="007C7439">
      <w:pPr>
        <w:rPr>
          <w:rFonts w:asciiTheme="majorEastAsia" w:eastAsiaTheme="majorEastAsia" w:hAnsiTheme="majorEastAsia"/>
        </w:rPr>
      </w:pPr>
      <w:r>
        <w:rPr>
          <w:rFonts w:asciiTheme="majorEastAsia" w:eastAsiaTheme="majorEastAsia" w:hAnsiTheme="majorEastAsia" w:hint="eastAsia"/>
        </w:rPr>
        <w:t xml:space="preserve">委任者　</w:t>
      </w:r>
    </w:p>
    <w:p w:rsidR="00012239" w:rsidRDefault="007C7439">
      <w:pPr>
        <w:ind w:firstLineChars="200" w:firstLine="420"/>
        <w:rPr>
          <w:rFonts w:asciiTheme="majorEastAsia" w:eastAsiaTheme="majorEastAsia" w:hAnsiTheme="majorEastAsia"/>
        </w:rPr>
      </w:pPr>
      <w:r>
        <w:rPr>
          <w:rFonts w:asciiTheme="majorEastAsia" w:eastAsiaTheme="majorEastAsia" w:hAnsiTheme="majorEastAsia" w:hint="eastAsia"/>
        </w:rPr>
        <w:t xml:space="preserve">住　所　　　　　　　　　　　　　　　　　　　　　　　　　　　　　　　</w:t>
      </w:r>
    </w:p>
    <w:p w:rsidR="00012239" w:rsidRDefault="00012239">
      <w:pPr>
        <w:ind w:firstLineChars="200" w:firstLine="420"/>
        <w:rPr>
          <w:rFonts w:asciiTheme="majorEastAsia" w:eastAsiaTheme="majorEastAsia" w:hAnsiTheme="majorEastAsia"/>
        </w:rPr>
      </w:pPr>
    </w:p>
    <w:p w:rsidR="00012239" w:rsidRDefault="007C7439">
      <w:pPr>
        <w:ind w:firstLineChars="200" w:firstLine="420"/>
        <w:rPr>
          <w:rFonts w:asciiTheme="majorEastAsia" w:eastAsiaTheme="majorEastAsia" w:hAnsiTheme="majorEastAsia"/>
        </w:rPr>
      </w:pPr>
      <w:r>
        <w:rPr>
          <w:rFonts w:asciiTheme="majorEastAsia" w:eastAsiaTheme="majorEastAsia" w:hAnsiTheme="majorEastAsia" w:hint="eastAsia"/>
        </w:rPr>
        <w:t xml:space="preserve">名　称（法人名）　　　　　　　　　　　　　　　　　　　　　　　　　　</w:t>
      </w:r>
    </w:p>
    <w:p w:rsidR="00012239" w:rsidRDefault="00012239">
      <w:pPr>
        <w:ind w:firstLineChars="200" w:firstLine="420"/>
        <w:rPr>
          <w:rFonts w:asciiTheme="majorEastAsia" w:eastAsiaTheme="majorEastAsia" w:hAnsiTheme="majorEastAsia"/>
        </w:rPr>
      </w:pPr>
    </w:p>
    <w:p w:rsidR="00012239" w:rsidRDefault="007C7439">
      <w:pPr>
        <w:ind w:firstLineChars="200" w:firstLine="420"/>
        <w:rPr>
          <w:rFonts w:asciiTheme="majorEastAsia" w:eastAsiaTheme="majorEastAsia" w:hAnsiTheme="majorEastAsia"/>
        </w:rPr>
      </w:pPr>
      <w:r>
        <w:rPr>
          <w:rFonts w:asciiTheme="majorEastAsia" w:eastAsiaTheme="majorEastAsia" w:hAnsiTheme="majorEastAsia" w:hint="eastAsia"/>
        </w:rPr>
        <w:t xml:space="preserve">（代表者）氏名　　　　　　　　　　　　　　　　　　　　　　　　　　　</w:t>
      </w:r>
    </w:p>
    <w:p w:rsidR="00012239" w:rsidRDefault="00012239">
      <w:pPr>
        <w:rPr>
          <w:rFonts w:asciiTheme="majorEastAsia" w:eastAsiaTheme="majorEastAsia" w:hAnsiTheme="majorEastAsia"/>
        </w:rPr>
      </w:pPr>
    </w:p>
    <w:p w:rsidR="00012239" w:rsidRDefault="007C7439">
      <w:pPr>
        <w:pStyle w:val="af4"/>
        <w:rPr>
          <w:rFonts w:asciiTheme="majorEastAsia" w:eastAsiaTheme="majorEastAsia" w:hAnsiTheme="majorEastAsia"/>
        </w:rPr>
      </w:pPr>
      <w:r>
        <w:rPr>
          <w:rFonts w:asciiTheme="majorEastAsia" w:eastAsiaTheme="majorEastAsia" w:hAnsiTheme="majorEastAsia" w:hint="eastAsia"/>
        </w:rPr>
        <w:t>記</w:t>
      </w:r>
    </w:p>
    <w:p w:rsidR="00012239" w:rsidRDefault="00012239">
      <w:pPr>
        <w:rPr>
          <w:rFonts w:asciiTheme="majorEastAsia" w:eastAsiaTheme="majorEastAsia" w:hAnsiTheme="majorEastAsia"/>
        </w:rPr>
      </w:pPr>
    </w:p>
    <w:p w:rsidR="00012239" w:rsidRDefault="007C7439">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中小企業信用保険法第２条第５項第４号の規定による認定申請及び認定書の受領並びにその他これらに関する一切の権限</w:t>
      </w:r>
    </w:p>
    <w:p w:rsidR="00012239" w:rsidRDefault="007C7439">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rsidR="00012239" w:rsidRDefault="007C7439">
      <w:pPr>
        <w:pStyle w:val="af1"/>
        <w:numPr>
          <w:ilvl w:val="0"/>
          <w:numId w:val="5"/>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中小企業信用保険法第２条第６項の規定による認定申請及び認定書の受領並びにその他これらに関する一切の権限</w:t>
      </w:r>
    </w:p>
    <w:p w:rsidR="00012239" w:rsidRDefault="00012239">
      <w:pPr>
        <w:rPr>
          <w:rFonts w:asciiTheme="majorEastAsia" w:eastAsiaTheme="majorEastAsia" w:hAnsiTheme="majorEastAsia"/>
        </w:rPr>
      </w:pPr>
    </w:p>
    <w:p w:rsidR="00012239" w:rsidRDefault="007C7439">
      <w:pPr>
        <w:ind w:left="400" w:hangingChars="200" w:hanging="400"/>
        <w:rPr>
          <w:rFonts w:asciiTheme="majorEastAsia" w:eastAsiaTheme="majorEastAsia" w:hAnsiTheme="majorEastAsia"/>
          <w:i/>
          <w:sz w:val="20"/>
        </w:rPr>
      </w:pPr>
      <w:r>
        <w:rPr>
          <w:rFonts w:asciiTheme="majorEastAsia" w:eastAsiaTheme="majorEastAsia" w:hAnsiTheme="majorEastAsia" w:hint="eastAsia"/>
          <w:i/>
          <w:sz w:val="20"/>
        </w:rPr>
        <w:t>（注）市区町村の必要に応じて、委任状を持参した受任者の本人確認や名刺等の徴求をすることとして差し支えない。</w:t>
      </w:r>
    </w:p>
    <w:p w:rsidR="00012239" w:rsidRDefault="007C7439">
      <w:pPr>
        <w:pStyle w:val="af6"/>
        <w:rPr>
          <w:rFonts w:asciiTheme="majorEastAsia" w:eastAsiaTheme="majorEastAsia" w:hAnsiTheme="majorEastAsia"/>
        </w:rPr>
      </w:pPr>
      <w:r>
        <w:rPr>
          <w:rFonts w:asciiTheme="majorEastAsia" w:eastAsiaTheme="majorEastAsia" w:hAnsiTheme="majorEastAsia" w:hint="eastAsia"/>
        </w:rPr>
        <w:t>以上</w:t>
      </w:r>
    </w:p>
    <w:p w:rsidR="00012239" w:rsidRDefault="00012239">
      <w:pPr>
        <w:widowControl/>
        <w:jc w:val="left"/>
        <w:rPr>
          <w:rFonts w:asciiTheme="majorEastAsia" w:eastAsiaTheme="majorEastAsia" w:hAnsiTheme="majorEastAsia"/>
        </w:rPr>
      </w:pPr>
    </w:p>
    <w:sectPr w:rsidR="00012239">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D8" w:rsidRDefault="00EF29D8">
      <w:r>
        <w:separator/>
      </w:r>
    </w:p>
  </w:endnote>
  <w:endnote w:type="continuationSeparator" w:id="0">
    <w:p w:rsidR="00EF29D8" w:rsidRDefault="00EF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rsidR="00012239" w:rsidRDefault="007C743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7E102E">
          <w:rPr>
            <w:noProof/>
          </w:rPr>
          <w:t>1</w:t>
        </w:r>
        <w:r>
          <w:rPr>
            <w:rFonts w:hint="eastAsia"/>
          </w:rPr>
          <w:fldChar w:fldCharType="end"/>
        </w:r>
      </w:p>
    </w:sdtContent>
  </w:sdt>
  <w:p w:rsidR="00012239" w:rsidRDefault="000122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D8" w:rsidRDefault="00EF29D8">
      <w:r>
        <w:separator/>
      </w:r>
    </w:p>
  </w:footnote>
  <w:footnote w:type="continuationSeparator" w:id="0">
    <w:p w:rsidR="00EF29D8" w:rsidRDefault="00EF2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239" w:rsidRDefault="00012239">
    <w:pPr>
      <w:pStyle w:val="a3"/>
      <w:wordWrap w:val="0"/>
      <w:jc w:val="right"/>
      <w:rPr>
        <w:rFonts w:asciiTheme="minorEastAsia" w:hAnsiTheme="minorEastAsia"/>
      </w:rPr>
    </w:pPr>
  </w:p>
  <w:p w:rsidR="00012239" w:rsidRDefault="00012239">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52AE32C6">
      <w:start w:val="1"/>
      <w:numFmt w:val="decimalEnclosedCircle"/>
      <w:lvlText w:val="%1"/>
      <w:lvlJc w:val="left"/>
      <w:pPr>
        <w:ind w:left="570" w:hanging="360"/>
      </w:pPr>
      <w:rPr>
        <w:rFonts w:hint="default"/>
      </w:rPr>
    </w:lvl>
    <w:lvl w:ilvl="1" w:tplc="2D3E027C">
      <w:start w:val="1"/>
      <w:numFmt w:val="aiueoFullWidth"/>
      <w:lvlText w:val="(%2)"/>
      <w:lvlJc w:val="left"/>
      <w:pPr>
        <w:ind w:left="1050" w:hanging="420"/>
      </w:pPr>
    </w:lvl>
    <w:lvl w:ilvl="2" w:tplc="A0F6829C">
      <w:start w:val="1"/>
      <w:numFmt w:val="decimalEnclosedCircle"/>
      <w:lvlText w:val="%3"/>
      <w:lvlJc w:val="left"/>
      <w:pPr>
        <w:ind w:left="1470" w:hanging="420"/>
      </w:pPr>
    </w:lvl>
    <w:lvl w:ilvl="3" w:tplc="16E81E8A">
      <w:start w:val="1"/>
      <w:numFmt w:val="decimal"/>
      <w:lvlText w:val="%4."/>
      <w:lvlJc w:val="left"/>
      <w:pPr>
        <w:ind w:left="1890" w:hanging="420"/>
      </w:pPr>
    </w:lvl>
    <w:lvl w:ilvl="4" w:tplc="035AEBB0">
      <w:start w:val="1"/>
      <w:numFmt w:val="aiueoFullWidth"/>
      <w:lvlText w:val="(%5)"/>
      <w:lvlJc w:val="left"/>
      <w:pPr>
        <w:ind w:left="2310" w:hanging="420"/>
      </w:pPr>
    </w:lvl>
    <w:lvl w:ilvl="5" w:tplc="49524FA0">
      <w:start w:val="1"/>
      <w:numFmt w:val="decimalEnclosedCircle"/>
      <w:lvlText w:val="%6"/>
      <w:lvlJc w:val="left"/>
      <w:pPr>
        <w:ind w:left="2730" w:hanging="420"/>
      </w:pPr>
    </w:lvl>
    <w:lvl w:ilvl="6" w:tplc="1B8AD7A8">
      <w:start w:val="1"/>
      <w:numFmt w:val="decimal"/>
      <w:lvlText w:val="%7."/>
      <w:lvlJc w:val="left"/>
      <w:pPr>
        <w:ind w:left="3150" w:hanging="420"/>
      </w:pPr>
    </w:lvl>
    <w:lvl w:ilvl="7" w:tplc="ECECB20E">
      <w:start w:val="1"/>
      <w:numFmt w:val="aiueoFullWidth"/>
      <w:lvlText w:val="(%8)"/>
      <w:lvlJc w:val="left"/>
      <w:pPr>
        <w:ind w:left="3570" w:hanging="420"/>
      </w:pPr>
    </w:lvl>
    <w:lvl w:ilvl="8" w:tplc="67905568">
      <w:start w:val="1"/>
      <w:numFmt w:val="decimalEnclosedCircle"/>
      <w:lvlText w:val="%9"/>
      <w:lvlJc w:val="left"/>
      <w:pPr>
        <w:ind w:left="3990" w:hanging="420"/>
      </w:pPr>
    </w:lvl>
  </w:abstractNum>
  <w:abstractNum w:abstractNumId="1" w15:restartNumberingAfterBreak="0">
    <w:nsid w:val="00000002"/>
    <w:multiLevelType w:val="hybridMultilevel"/>
    <w:tmpl w:val="C152E0BC"/>
    <w:lvl w:ilvl="0" w:tplc="8E167682">
      <w:start w:val="1"/>
      <w:numFmt w:val="decimalEnclosedCircle"/>
      <w:lvlText w:val="%1"/>
      <w:lvlJc w:val="left"/>
      <w:pPr>
        <w:ind w:left="360" w:hanging="360"/>
      </w:pPr>
      <w:rPr>
        <w:rFonts w:hint="default"/>
      </w:rPr>
    </w:lvl>
    <w:lvl w:ilvl="1" w:tplc="FD86A55A">
      <w:start w:val="1"/>
      <w:numFmt w:val="aiueoFullWidth"/>
      <w:lvlText w:val="(%2)"/>
      <w:lvlJc w:val="left"/>
      <w:pPr>
        <w:ind w:left="840" w:hanging="420"/>
      </w:pPr>
    </w:lvl>
    <w:lvl w:ilvl="2" w:tplc="1854CD52">
      <w:start w:val="1"/>
      <w:numFmt w:val="decimalEnclosedCircle"/>
      <w:lvlText w:val="%3"/>
      <w:lvlJc w:val="left"/>
      <w:pPr>
        <w:ind w:left="1260" w:hanging="420"/>
      </w:pPr>
    </w:lvl>
    <w:lvl w:ilvl="3" w:tplc="5B2C366C">
      <w:start w:val="1"/>
      <w:numFmt w:val="decimal"/>
      <w:lvlText w:val="%4."/>
      <w:lvlJc w:val="left"/>
      <w:pPr>
        <w:ind w:left="1680" w:hanging="420"/>
      </w:pPr>
    </w:lvl>
    <w:lvl w:ilvl="4" w:tplc="2FFE7DF4">
      <w:start w:val="1"/>
      <w:numFmt w:val="aiueoFullWidth"/>
      <w:lvlText w:val="(%5)"/>
      <w:lvlJc w:val="left"/>
      <w:pPr>
        <w:ind w:left="2100" w:hanging="420"/>
      </w:pPr>
    </w:lvl>
    <w:lvl w:ilvl="5" w:tplc="69566B00">
      <w:start w:val="1"/>
      <w:numFmt w:val="decimalEnclosedCircle"/>
      <w:lvlText w:val="%6"/>
      <w:lvlJc w:val="left"/>
      <w:pPr>
        <w:ind w:left="2520" w:hanging="420"/>
      </w:pPr>
    </w:lvl>
    <w:lvl w:ilvl="6" w:tplc="673E4012">
      <w:start w:val="1"/>
      <w:numFmt w:val="decimal"/>
      <w:lvlText w:val="%7."/>
      <w:lvlJc w:val="left"/>
      <w:pPr>
        <w:ind w:left="2940" w:hanging="420"/>
      </w:pPr>
    </w:lvl>
    <w:lvl w:ilvl="7" w:tplc="69BA7376">
      <w:start w:val="1"/>
      <w:numFmt w:val="aiueoFullWidth"/>
      <w:lvlText w:val="(%8)"/>
      <w:lvlJc w:val="left"/>
      <w:pPr>
        <w:ind w:left="3360" w:hanging="420"/>
      </w:pPr>
    </w:lvl>
    <w:lvl w:ilvl="8" w:tplc="FDECD3D8">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3DFC3CDE">
      <w:start w:val="1"/>
      <w:numFmt w:val="decimalEnclosedCircle"/>
      <w:lvlText w:val="%1"/>
      <w:lvlJc w:val="left"/>
      <w:pPr>
        <w:ind w:left="720" w:hanging="360"/>
      </w:pPr>
      <w:rPr>
        <w:rFonts w:hint="default"/>
      </w:rPr>
    </w:lvl>
    <w:lvl w:ilvl="1" w:tplc="9842A59E">
      <w:start w:val="1"/>
      <w:numFmt w:val="aiueoFullWidth"/>
      <w:lvlText w:val="(%2)"/>
      <w:lvlJc w:val="left"/>
      <w:pPr>
        <w:ind w:left="1200" w:hanging="420"/>
      </w:pPr>
    </w:lvl>
    <w:lvl w:ilvl="2" w:tplc="11D45B28">
      <w:start w:val="1"/>
      <w:numFmt w:val="decimalEnclosedCircle"/>
      <w:lvlText w:val="%3"/>
      <w:lvlJc w:val="left"/>
      <w:pPr>
        <w:ind w:left="1620" w:hanging="420"/>
      </w:pPr>
    </w:lvl>
    <w:lvl w:ilvl="3" w:tplc="6C045A56">
      <w:start w:val="1"/>
      <w:numFmt w:val="decimal"/>
      <w:lvlText w:val="%4."/>
      <w:lvlJc w:val="left"/>
      <w:pPr>
        <w:ind w:left="2040" w:hanging="420"/>
      </w:pPr>
    </w:lvl>
    <w:lvl w:ilvl="4" w:tplc="1B9228FC">
      <w:start w:val="1"/>
      <w:numFmt w:val="aiueoFullWidth"/>
      <w:lvlText w:val="(%5)"/>
      <w:lvlJc w:val="left"/>
      <w:pPr>
        <w:ind w:left="2460" w:hanging="420"/>
      </w:pPr>
    </w:lvl>
    <w:lvl w:ilvl="5" w:tplc="A71A0BEC">
      <w:start w:val="1"/>
      <w:numFmt w:val="decimalEnclosedCircle"/>
      <w:lvlText w:val="%6"/>
      <w:lvlJc w:val="left"/>
      <w:pPr>
        <w:ind w:left="2880" w:hanging="420"/>
      </w:pPr>
    </w:lvl>
    <w:lvl w:ilvl="6" w:tplc="DFFA25FE">
      <w:start w:val="1"/>
      <w:numFmt w:val="decimal"/>
      <w:lvlText w:val="%7."/>
      <w:lvlJc w:val="left"/>
      <w:pPr>
        <w:ind w:left="3300" w:hanging="420"/>
      </w:pPr>
    </w:lvl>
    <w:lvl w:ilvl="7" w:tplc="E5B4EEB2">
      <w:start w:val="1"/>
      <w:numFmt w:val="aiueoFullWidth"/>
      <w:lvlText w:val="(%8)"/>
      <w:lvlJc w:val="left"/>
      <w:pPr>
        <w:ind w:left="3720" w:hanging="420"/>
      </w:pPr>
    </w:lvl>
    <w:lvl w:ilvl="8" w:tplc="A6601AC6">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1ECFFEA">
      <w:numFmt w:val="bullet"/>
      <w:lvlText w:val="○"/>
      <w:lvlJc w:val="left"/>
      <w:pPr>
        <w:ind w:left="600" w:hanging="360"/>
      </w:pPr>
      <w:rPr>
        <w:rFonts w:ascii="ＭＳ ゴシック" w:eastAsia="ＭＳ ゴシック" w:hAnsi="ＭＳ ゴシック" w:hint="eastAsia"/>
      </w:rPr>
    </w:lvl>
    <w:lvl w:ilvl="1" w:tplc="61FA2E56">
      <w:numFmt w:val="bullet"/>
      <w:lvlText w:val=""/>
      <w:lvlJc w:val="left"/>
      <w:pPr>
        <w:ind w:left="1080" w:hanging="420"/>
      </w:pPr>
      <w:rPr>
        <w:rFonts w:ascii="Wingdings" w:hAnsi="Wingdings" w:hint="default"/>
      </w:rPr>
    </w:lvl>
    <w:lvl w:ilvl="2" w:tplc="E2C42CBA">
      <w:numFmt w:val="bullet"/>
      <w:lvlText w:val=""/>
      <w:lvlJc w:val="left"/>
      <w:pPr>
        <w:ind w:left="1500" w:hanging="420"/>
      </w:pPr>
      <w:rPr>
        <w:rFonts w:ascii="Wingdings" w:hAnsi="Wingdings" w:hint="default"/>
      </w:rPr>
    </w:lvl>
    <w:lvl w:ilvl="3" w:tplc="3F16C21E">
      <w:numFmt w:val="bullet"/>
      <w:lvlText w:val=""/>
      <w:lvlJc w:val="left"/>
      <w:pPr>
        <w:ind w:left="1920" w:hanging="420"/>
      </w:pPr>
      <w:rPr>
        <w:rFonts w:ascii="Wingdings" w:hAnsi="Wingdings" w:hint="default"/>
      </w:rPr>
    </w:lvl>
    <w:lvl w:ilvl="4" w:tplc="A6A0E75C">
      <w:numFmt w:val="bullet"/>
      <w:lvlText w:val=""/>
      <w:lvlJc w:val="left"/>
      <w:pPr>
        <w:ind w:left="2340" w:hanging="420"/>
      </w:pPr>
      <w:rPr>
        <w:rFonts w:ascii="Wingdings" w:hAnsi="Wingdings" w:hint="default"/>
      </w:rPr>
    </w:lvl>
    <w:lvl w:ilvl="5" w:tplc="752E0730">
      <w:numFmt w:val="bullet"/>
      <w:lvlText w:val=""/>
      <w:lvlJc w:val="left"/>
      <w:pPr>
        <w:ind w:left="2760" w:hanging="420"/>
      </w:pPr>
      <w:rPr>
        <w:rFonts w:ascii="Wingdings" w:hAnsi="Wingdings" w:hint="default"/>
      </w:rPr>
    </w:lvl>
    <w:lvl w:ilvl="6" w:tplc="3DEE5CF8">
      <w:numFmt w:val="bullet"/>
      <w:lvlText w:val=""/>
      <w:lvlJc w:val="left"/>
      <w:pPr>
        <w:ind w:left="3180" w:hanging="420"/>
      </w:pPr>
      <w:rPr>
        <w:rFonts w:ascii="Wingdings" w:hAnsi="Wingdings" w:hint="default"/>
      </w:rPr>
    </w:lvl>
    <w:lvl w:ilvl="7" w:tplc="064027EA">
      <w:numFmt w:val="bullet"/>
      <w:lvlText w:val=""/>
      <w:lvlJc w:val="left"/>
      <w:pPr>
        <w:ind w:left="3600" w:hanging="420"/>
      </w:pPr>
      <w:rPr>
        <w:rFonts w:ascii="Wingdings" w:hAnsi="Wingdings" w:hint="default"/>
      </w:rPr>
    </w:lvl>
    <w:lvl w:ilvl="8" w:tplc="8E0CCADC">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0E7022F4">
      <w:numFmt w:val="bullet"/>
      <w:lvlText w:val="□"/>
      <w:lvlJc w:val="left"/>
      <w:pPr>
        <w:ind w:left="360" w:hanging="360"/>
      </w:pPr>
      <w:rPr>
        <w:rFonts w:ascii="ＭＳ 明朝" w:eastAsia="ＭＳ 明朝" w:hAnsi="ＭＳ 明朝" w:hint="eastAsia"/>
      </w:rPr>
    </w:lvl>
    <w:lvl w:ilvl="1" w:tplc="710095CA">
      <w:numFmt w:val="bullet"/>
      <w:lvlText w:val=""/>
      <w:lvlJc w:val="left"/>
      <w:pPr>
        <w:ind w:left="840" w:hanging="420"/>
      </w:pPr>
      <w:rPr>
        <w:rFonts w:ascii="Wingdings" w:hAnsi="Wingdings" w:hint="default"/>
      </w:rPr>
    </w:lvl>
    <w:lvl w:ilvl="2" w:tplc="D450B776">
      <w:numFmt w:val="bullet"/>
      <w:lvlText w:val=""/>
      <w:lvlJc w:val="left"/>
      <w:pPr>
        <w:ind w:left="1260" w:hanging="420"/>
      </w:pPr>
      <w:rPr>
        <w:rFonts w:ascii="Wingdings" w:hAnsi="Wingdings" w:hint="default"/>
      </w:rPr>
    </w:lvl>
    <w:lvl w:ilvl="3" w:tplc="DDB63774">
      <w:numFmt w:val="bullet"/>
      <w:lvlText w:val=""/>
      <w:lvlJc w:val="left"/>
      <w:pPr>
        <w:ind w:left="1680" w:hanging="420"/>
      </w:pPr>
      <w:rPr>
        <w:rFonts w:ascii="Wingdings" w:hAnsi="Wingdings" w:hint="default"/>
      </w:rPr>
    </w:lvl>
    <w:lvl w:ilvl="4" w:tplc="CE926220">
      <w:numFmt w:val="bullet"/>
      <w:lvlText w:val=""/>
      <w:lvlJc w:val="left"/>
      <w:pPr>
        <w:ind w:left="2100" w:hanging="420"/>
      </w:pPr>
      <w:rPr>
        <w:rFonts w:ascii="Wingdings" w:hAnsi="Wingdings" w:hint="default"/>
      </w:rPr>
    </w:lvl>
    <w:lvl w:ilvl="5" w:tplc="EA2E9CDA">
      <w:numFmt w:val="bullet"/>
      <w:lvlText w:val=""/>
      <w:lvlJc w:val="left"/>
      <w:pPr>
        <w:ind w:left="2520" w:hanging="420"/>
      </w:pPr>
      <w:rPr>
        <w:rFonts w:ascii="Wingdings" w:hAnsi="Wingdings" w:hint="default"/>
      </w:rPr>
    </w:lvl>
    <w:lvl w:ilvl="6" w:tplc="F0104CBE">
      <w:numFmt w:val="bullet"/>
      <w:lvlText w:val=""/>
      <w:lvlJc w:val="left"/>
      <w:pPr>
        <w:ind w:left="2940" w:hanging="420"/>
      </w:pPr>
      <w:rPr>
        <w:rFonts w:ascii="Wingdings" w:hAnsi="Wingdings" w:hint="default"/>
      </w:rPr>
    </w:lvl>
    <w:lvl w:ilvl="7" w:tplc="A5CC08AE">
      <w:numFmt w:val="bullet"/>
      <w:lvlText w:val=""/>
      <w:lvlJc w:val="left"/>
      <w:pPr>
        <w:ind w:left="3360" w:hanging="420"/>
      </w:pPr>
      <w:rPr>
        <w:rFonts w:ascii="Wingdings" w:hAnsi="Wingdings" w:hint="default"/>
      </w:rPr>
    </w:lvl>
    <w:lvl w:ilvl="8" w:tplc="78280B86">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88AE2172"/>
    <w:lvl w:ilvl="0" w:tplc="B1B27F04">
      <w:start w:val="1"/>
      <w:numFmt w:val="decimalEnclosedCircle"/>
      <w:lvlText w:val="%1"/>
      <w:lvlJc w:val="left"/>
      <w:pPr>
        <w:ind w:left="570" w:hanging="360"/>
      </w:pPr>
      <w:rPr>
        <w:rFonts w:hint="default"/>
      </w:rPr>
    </w:lvl>
    <w:lvl w:ilvl="1" w:tplc="3FAAA68C">
      <w:start w:val="1"/>
      <w:numFmt w:val="aiueoFullWidth"/>
      <w:lvlText w:val="(%2)"/>
      <w:lvlJc w:val="left"/>
      <w:pPr>
        <w:ind w:left="1050" w:hanging="420"/>
      </w:pPr>
    </w:lvl>
    <w:lvl w:ilvl="2" w:tplc="F9688BB0">
      <w:start w:val="1"/>
      <w:numFmt w:val="decimalEnclosedCircle"/>
      <w:lvlText w:val="%3"/>
      <w:lvlJc w:val="left"/>
      <w:pPr>
        <w:ind w:left="1470" w:hanging="420"/>
      </w:pPr>
    </w:lvl>
    <w:lvl w:ilvl="3" w:tplc="6DAE0F78">
      <w:start w:val="1"/>
      <w:numFmt w:val="decimal"/>
      <w:lvlText w:val="%4."/>
      <w:lvlJc w:val="left"/>
      <w:pPr>
        <w:ind w:left="1890" w:hanging="420"/>
      </w:pPr>
    </w:lvl>
    <w:lvl w:ilvl="4" w:tplc="EDE2BA3C">
      <w:start w:val="1"/>
      <w:numFmt w:val="aiueoFullWidth"/>
      <w:lvlText w:val="(%5)"/>
      <w:lvlJc w:val="left"/>
      <w:pPr>
        <w:ind w:left="2310" w:hanging="420"/>
      </w:pPr>
    </w:lvl>
    <w:lvl w:ilvl="5" w:tplc="3E0A917A">
      <w:start w:val="1"/>
      <w:numFmt w:val="decimalEnclosedCircle"/>
      <w:lvlText w:val="%6"/>
      <w:lvlJc w:val="left"/>
      <w:pPr>
        <w:ind w:left="2730" w:hanging="420"/>
      </w:pPr>
    </w:lvl>
    <w:lvl w:ilvl="6" w:tplc="914C9EBC">
      <w:start w:val="1"/>
      <w:numFmt w:val="decimal"/>
      <w:lvlText w:val="%7."/>
      <w:lvlJc w:val="left"/>
      <w:pPr>
        <w:ind w:left="3150" w:hanging="420"/>
      </w:pPr>
    </w:lvl>
    <w:lvl w:ilvl="7" w:tplc="3416A1A2">
      <w:start w:val="1"/>
      <w:numFmt w:val="aiueoFullWidth"/>
      <w:lvlText w:val="(%8)"/>
      <w:lvlJc w:val="left"/>
      <w:pPr>
        <w:ind w:left="3570" w:hanging="420"/>
      </w:pPr>
    </w:lvl>
    <w:lvl w:ilvl="8" w:tplc="2C203B02">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39"/>
    <w:rsid w:val="0000503D"/>
    <w:rsid w:val="00012239"/>
    <w:rsid w:val="005108B5"/>
    <w:rsid w:val="00657D6E"/>
    <w:rsid w:val="007C7439"/>
    <w:rsid w:val="007E102E"/>
    <w:rsid w:val="008F62CC"/>
    <w:rsid w:val="00BB5406"/>
    <w:rsid w:val="00E325BD"/>
    <w:rsid w:val="00EC43AF"/>
    <w:rsid w:val="00EF29D8"/>
    <w:rsid w:val="00F4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9EA366"/>
  <w15:chartTrackingRefBased/>
  <w15:docId w15:val="{59C86CD3-EF64-4B38-83CF-2CE05333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admin</cp:lastModifiedBy>
  <cp:revision>7</cp:revision>
  <cp:lastPrinted>2021-07-20T01:12:00Z</cp:lastPrinted>
  <dcterms:created xsi:type="dcterms:W3CDTF">2021-07-21T05:11:00Z</dcterms:created>
  <dcterms:modified xsi:type="dcterms:W3CDTF">2021-08-26T07:20:00Z</dcterms:modified>
</cp:coreProperties>
</file>